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C1" w:rsidRDefault="000102B4" w:rsidP="00BC07C1">
      <w:pPr>
        <w:shd w:val="clear" w:color="auto" w:fill="FAFBFD"/>
        <w:spacing w:after="0" w:line="240" w:lineRule="auto"/>
        <w:jc w:val="center"/>
        <w:rPr>
          <w:rFonts w:ascii="Arial" w:eastAsia="Times New Roman" w:hAnsi="Arial" w:cs="Arial"/>
          <w:b/>
          <w:bCs/>
          <w:color w:val="0B0C0C"/>
          <w:sz w:val="30"/>
          <w:szCs w:val="30"/>
        </w:rPr>
      </w:pPr>
      <w:r>
        <w:fldChar w:fldCharType="begin"/>
      </w:r>
      <w:r w:rsidR="00BC07C1">
        <w:instrText xml:space="preserve"> HYPERLINK "http://voda.mnr.gov.ru/konkurs/water_treasures_of_russia/" </w:instrText>
      </w:r>
      <w:r>
        <w:fldChar w:fldCharType="separate"/>
      </w:r>
      <w:proofErr w:type="gramStart"/>
      <w:r w:rsidR="00BC07C1">
        <w:rPr>
          <w:rStyle w:val="a4"/>
          <w:rFonts w:ascii="MetaSerifWeb Light" w:hAnsi="MetaSerifWeb Light"/>
          <w:color w:val="0063AA"/>
          <w:sz w:val="30"/>
          <w:szCs w:val="30"/>
          <w:shd w:val="clear" w:color="auto" w:fill="FAFBFD"/>
        </w:rPr>
        <w:t>Всероссийский конкурс фотографий водных пейзажей родного края «Водные сокровища России»</w:t>
      </w:r>
      <w:r>
        <w:fldChar w:fldCharType="end"/>
      </w:r>
      <w:r w:rsidR="00BC07C1">
        <w:rPr>
          <w:rStyle w:val="apple-converted-space"/>
          <w:rFonts w:ascii="MetaSerifWeb Light" w:hAnsi="MetaSerifWeb Light"/>
          <w:color w:val="0B0C0C"/>
          <w:sz w:val="30"/>
          <w:szCs w:val="30"/>
          <w:shd w:val="clear" w:color="auto" w:fill="FAFBFD"/>
        </w:rPr>
        <w:t> </w:t>
      </w:r>
      <w:r w:rsidR="00BC07C1">
        <w:rPr>
          <w:rFonts w:ascii="MetaSerifWeb Light" w:hAnsi="MetaSerifWeb Light"/>
          <w:color w:val="0B0C0C"/>
          <w:sz w:val="30"/>
          <w:szCs w:val="30"/>
          <w:shd w:val="clear" w:color="auto" w:fill="FAFBFD"/>
        </w:rPr>
        <w:t>включен в План основных мероприятий по проведению в 2017 году в Российской Федерации Года экологии, утвержденный распоряжением Правительства Российской Федерации от 02 июня 2016 г. № 1082-р во исполнение Указа Президента Российской Федерации от 5 января 2016 г. № 7 «О проведении в Российской Федерации Года экологии».</w:t>
      </w:r>
      <w:proofErr w:type="gramEnd"/>
    </w:p>
    <w:p w:rsidR="00BC07C1" w:rsidRDefault="00BC07C1" w:rsidP="00BC07C1">
      <w:pPr>
        <w:shd w:val="clear" w:color="auto" w:fill="FAFBFD"/>
        <w:spacing w:after="0" w:line="240" w:lineRule="auto"/>
        <w:jc w:val="center"/>
        <w:rPr>
          <w:rFonts w:ascii="Arial" w:eastAsia="Times New Roman" w:hAnsi="Arial" w:cs="Arial"/>
          <w:b/>
          <w:bCs/>
          <w:color w:val="0B0C0C"/>
          <w:sz w:val="30"/>
          <w:szCs w:val="30"/>
        </w:rPr>
      </w:pPr>
    </w:p>
    <w:p w:rsidR="00BC07C1" w:rsidRPr="00BC07C1" w:rsidRDefault="00BC07C1" w:rsidP="00BC07C1">
      <w:pPr>
        <w:shd w:val="clear" w:color="auto" w:fill="FAFBFD"/>
        <w:spacing w:after="0" w:line="240" w:lineRule="auto"/>
        <w:jc w:val="center"/>
        <w:rPr>
          <w:rFonts w:ascii="Arial" w:eastAsia="Times New Roman" w:hAnsi="Arial" w:cs="Arial"/>
          <w:color w:val="0B0C0C"/>
          <w:sz w:val="30"/>
          <w:szCs w:val="30"/>
        </w:rPr>
      </w:pPr>
      <w:r w:rsidRPr="00BC07C1">
        <w:rPr>
          <w:rFonts w:ascii="Arial" w:eastAsia="Times New Roman" w:hAnsi="Arial" w:cs="Arial"/>
          <w:b/>
          <w:bCs/>
          <w:color w:val="0B0C0C"/>
          <w:sz w:val="30"/>
          <w:szCs w:val="30"/>
        </w:rPr>
        <w:t>ПОЛОЖЕНИЕ </w:t>
      </w:r>
    </w:p>
    <w:p w:rsidR="00BC07C1" w:rsidRPr="00BC07C1" w:rsidRDefault="00BC07C1" w:rsidP="00BC07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B0C0C"/>
          <w:sz w:val="30"/>
          <w:szCs w:val="30"/>
          <w:shd w:val="clear" w:color="auto" w:fill="FAFBFD"/>
        </w:rPr>
      </w:pPr>
      <w:r w:rsidRPr="00BC07C1">
        <w:rPr>
          <w:rFonts w:ascii="Arial" w:eastAsia="Times New Roman" w:hAnsi="Arial" w:cs="Arial"/>
          <w:b/>
          <w:bCs/>
          <w:color w:val="0B0C0C"/>
          <w:sz w:val="30"/>
          <w:szCs w:val="30"/>
          <w:shd w:val="clear" w:color="auto" w:fill="FAFBFD"/>
        </w:rPr>
        <w:t>о Всероссийском конкурсе фотографий водных пейзажей родного края </w:t>
      </w:r>
    </w:p>
    <w:p w:rsidR="00BC07C1" w:rsidRPr="00BC07C1" w:rsidRDefault="00BC07C1" w:rsidP="00BC07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B0C0C"/>
          <w:sz w:val="30"/>
          <w:szCs w:val="30"/>
          <w:shd w:val="clear" w:color="auto" w:fill="FAFBFD"/>
        </w:rPr>
      </w:pPr>
      <w:r w:rsidRPr="00BC07C1">
        <w:rPr>
          <w:rFonts w:ascii="Arial" w:eastAsia="Times New Roman" w:hAnsi="Arial" w:cs="Arial"/>
          <w:b/>
          <w:bCs/>
          <w:color w:val="0B0C0C"/>
          <w:sz w:val="30"/>
          <w:szCs w:val="30"/>
          <w:shd w:val="clear" w:color="auto" w:fill="FAFBFD"/>
        </w:rPr>
        <w:t>«Водные сокровища России» </w:t>
      </w:r>
    </w:p>
    <w:p w:rsidR="00BC07C1" w:rsidRPr="00BC07C1" w:rsidRDefault="00BC07C1" w:rsidP="00BC0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b/>
          <w:bCs/>
          <w:color w:val="0B0C0C"/>
          <w:sz w:val="30"/>
          <w:szCs w:val="30"/>
          <w:shd w:val="clear" w:color="auto" w:fill="FAFBFD"/>
        </w:rPr>
        <w:t xml:space="preserve">1. </w:t>
      </w:r>
      <w:proofErr w:type="gramStart"/>
      <w:r w:rsidRPr="00BC07C1">
        <w:rPr>
          <w:rFonts w:ascii="Arial" w:eastAsia="Times New Roman" w:hAnsi="Arial" w:cs="Arial"/>
          <w:b/>
          <w:bCs/>
          <w:color w:val="0B0C0C"/>
          <w:sz w:val="30"/>
          <w:szCs w:val="30"/>
          <w:shd w:val="clear" w:color="auto" w:fill="FAFBFD"/>
        </w:rPr>
        <w:t>Общие положения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Всероссийский конкурс фотографий водных пейзажей родного края «Водные сокровища России» (далее – Конкурс) проводится Федеральным агентством водных ресурсов в рамках Года экологии в Российской Федерации в соответствии с распоряжением Правительства Российской Федерации от 02.06.2016 № 1082-р «Об утверждении плана основных мероприятий по проведению в 2017 году в Российской Федерации Года экологии».</w:t>
      </w:r>
      <w:proofErr w:type="gramEnd"/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Организатор конкурса – Федеральное агентство водных ресурсов (далее – Организатор).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Конкурс проводится в девяти номинациях.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В конкурсе могут принять участие авторы фотографий – резиденты Российской Федерации в возрасте от 16 лет. В номинации «Вода глазами ребенка» принимают участие работы, снятые детьми в возрасте от 6 до 16 лет.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Информация об итогах Конкурса будет опубликована на официальном сайте Федерального агентства водных ресурсов.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b/>
          <w:bCs/>
          <w:color w:val="0B0C0C"/>
          <w:sz w:val="30"/>
          <w:szCs w:val="30"/>
          <w:shd w:val="clear" w:color="auto" w:fill="FAFBFD"/>
        </w:rPr>
        <w:t>2. Предмет и сроки проведения Конкурса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Предметом Конкурса являются фотографии водных объектов, расположенных на территории Российской Федерации, направленные в электронном виде на официальный сайт </w:t>
      </w:r>
      <w:proofErr w:type="spellStart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Росводресурсов</w:t>
      </w:r>
      <w:proofErr w:type="spellEnd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 (далее – интернет-сайт) посредством заполнения регистрационной анкеты в соответствующем разделе интернет-сайта.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Срок представления работ на конкурс: 1 декабря 2016 – 1 октября 2017 года.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b/>
          <w:bCs/>
          <w:color w:val="0B0C0C"/>
          <w:sz w:val="30"/>
          <w:szCs w:val="30"/>
          <w:shd w:val="clear" w:color="auto" w:fill="FAFBFD"/>
        </w:rPr>
        <w:lastRenderedPageBreak/>
        <w:t>3. Номинации Конкурса</w:t>
      </w:r>
      <w:proofErr w:type="gramStart"/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В</w:t>
      </w:r>
      <w:proofErr w:type="gramEnd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 рамках Конкурса устанавливаются 8 номинаций: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1. «Пейзажи» – изображения ландшафтов, ключевую роль в которых играют водные объекты.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2. «Люди и вода» – изображения людей на водных объектах либо в непосредственной близости от них.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3. «Цивилизация и вода» – изображения воды и набережных, мостов, городских пейзажей, предприятий, маяков и других технических сооружений, за исключением гидротехнических.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4. «Гидротехнические сооружения» – изображения воды и плотин, зданий гидроэлектростанций, водосбросных, водоспускных и водовыпускных сооружений, туннелей, каналов, насосных станций, судоходных шлюзов, судоподъемников и других гидротехнических сооружений.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5. «Вода - колыбель жизни» – изображения водных объектов и их обитателей.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6. «Вода, как стихия» – изображение природных стихий на водных объектах.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7. «Вода глазами ребенка» – изображения воды и водных объектов, без сюжетных ограничений.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8. «Пропаганда экологической безопасности» – изображения, пропагандирующие защиту окружающей среды, природоохранную деятельность, экологическую безопасность, в части водопользования. В данной номинации возможно использование </w:t>
      </w:r>
      <w:proofErr w:type="spellStart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коллажирования</w:t>
      </w:r>
      <w:proofErr w:type="spellEnd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, компьютерной обработки фотографий в стиле социальной рекламы.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9. «Береги берега» – изображения сюжетов очистки береговой линии водных объектов. Организованные масштабные мероприятия и частные акции уборки берегов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b/>
          <w:bCs/>
          <w:color w:val="0B0C0C"/>
          <w:sz w:val="30"/>
          <w:szCs w:val="30"/>
          <w:shd w:val="clear" w:color="auto" w:fill="FAFBFD"/>
        </w:rPr>
        <w:t>4. Требования к представляемым фотографиям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Фотографии предоставляются в формате JPEG. Размер изображения – от 2000 пикселей по меньшей стороне, размер файла от 2,5 до 10 Мб.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В названии файла могут использоваться только латинские буквы и арабские цифры. Использование пробелов и иных символов недопустимо.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На Конкурс принимаются только работы, выполненные в технике фотографии. </w:t>
      </w:r>
      <w:proofErr w:type="spellStart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Фотоколлажи</w:t>
      </w:r>
      <w:proofErr w:type="spellEnd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 и фотографии, обработанные с помощью компьютерной графики, допускаются к участию только в номинации «Пропаганда экологической безопасности».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b/>
          <w:bCs/>
          <w:color w:val="0B0C0C"/>
          <w:sz w:val="30"/>
          <w:szCs w:val="30"/>
          <w:shd w:val="clear" w:color="auto" w:fill="FAFBFD"/>
        </w:rPr>
        <w:lastRenderedPageBreak/>
        <w:t>5. Порядок представления работ на Конкурс</w:t>
      </w:r>
      <w:proofErr w:type="gramStart"/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Д</w:t>
      </w:r>
      <w:proofErr w:type="gramEnd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ля подачи заявки на Конкурс необходимо зарегистрироваться в специальном разделе «Всероссийский конкурс фотографий водных пейзажей родного края «Водные сокровища России» официального сайта Федерального агентства водных ресурсов.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При регистрации участия в Конкурсе авторы должны заполнить электронную регистрационную форму, включающую следующую информацию: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- </w:t>
      </w:r>
      <w:proofErr w:type="gramStart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ФИО;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- год рождения;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- пол;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- город проживания (населенный пункт);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- субъект Российской Федерации;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- род занятий;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- контактный телефон;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- адрес электронной почты.</w:t>
      </w:r>
      <w:proofErr w:type="gramEnd"/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Каждая из представляемых на конкурс работ должна иметь описание, в котором необходимо указать: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- название фотографии;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- номинацию, в которой представляется фотография;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- место съёмки (страна, населенный пункт);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- название местности и/или название водного объекта;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- дату съемки;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- описание работы (по желанию).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proofErr w:type="gramStart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Заполняя анкету при регистрации и предоставляя фотографии для участия в Конкурсе, участник дает согласие на их последующее использование (на официальном сайте Федерального агентства водных ресурсов, при изготовлении фотоальбомов, издательской литературы, календарной и иной информационной продукции) Федеральным агентством водных ресурсов, его территориальными органами и подведомственными организациями, с указанием автора и авторского названия фотографии.</w:t>
      </w:r>
      <w:proofErr w:type="gramEnd"/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Количество представляемых одним автором фотографий – не более девяти (по 1 для каждой номинации).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В номинации «Вода глазами ребенка» - не более трех фото от каждого автора.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Организаторы Конкурса гарантируют сохранность персональных данных участника Конкурса.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На официальном сайте </w:t>
      </w:r>
      <w:proofErr w:type="spellStart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Росводресурсов</w:t>
      </w:r>
      <w:proofErr w:type="spellEnd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 фотографии участников Конкурса будут размещаться в малом разрешении с целью защиты от несанкционированного копирования и использования в </w:t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lastRenderedPageBreak/>
        <w:t>иных целях.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Фотографии допускаются к участию в Конкурсе после проверки соответствия поступающих фотографий настоящему Положению о Конкурсе, тематике Конкурса и его номинациям.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Рабочая группа может объяснить причину недопущения фотографии к участию в Конкурсе после письменного обращения участника с адреса электронной почты либо адреса места жительства, указанного автором фотографии при регистрации.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b/>
          <w:bCs/>
          <w:color w:val="0B0C0C"/>
          <w:sz w:val="30"/>
          <w:szCs w:val="30"/>
          <w:shd w:val="clear" w:color="auto" w:fill="FAFBFD"/>
        </w:rPr>
        <w:t>6. Организация и подведение итогов Конкурса</w:t>
      </w:r>
      <w:r w:rsidRPr="00BC07C1">
        <w:rPr>
          <w:rFonts w:ascii="Arial" w:eastAsia="Times New Roman" w:hAnsi="Arial" w:cs="Arial"/>
          <w:b/>
          <w:bCs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6.1. Организация Конкурса</w:t>
      </w:r>
      <w:proofErr w:type="gramStart"/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Д</w:t>
      </w:r>
      <w:proofErr w:type="gramEnd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ля обеспечения проведения и участия в подведении итогов Конкурса Федеральное агентство водных ресурсов создает Рабочую группу и Конкурсную комиссию.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На Рабочую группу возлагаются обязанности организационно-технического обеспечения Конкурса, проверки соответствия поступающих фотографий настоящему Положению о Конкурсе, тематике Конкурса и его номинациям. Рабочая группа принимает участие в определении «фотографий месяца».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Конкурсная комиссия принимает участие в подведении окончательных итогов, определении победителей Конкурса, имеет право учреждать дополнительные призы в существующих номинациях и дополнительные номинации.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6.2.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  <w:u w:val="single"/>
          <w:shd w:val="clear" w:color="auto" w:fill="FAFBFD"/>
        </w:rPr>
        <w:t>Критерии конкурсного отбора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Критериями конкурсного отбора являются личные предпочтения посетителей официального сайта </w:t>
      </w:r>
      <w:proofErr w:type="spellStart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Росводресурсов</w:t>
      </w:r>
      <w:proofErr w:type="spellEnd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, которые выражаются оценкой конкурсных фотографий по пятибалльной шкале (</w:t>
      </w:r>
      <w:proofErr w:type="spellStart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онлайн-голосование</w:t>
      </w:r>
      <w:proofErr w:type="spellEnd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).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Победителем признается автор, чья фотография набрала максимальное количество баллов. В случае</w:t>
      </w:r>
      <w:proofErr w:type="gramStart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,</w:t>
      </w:r>
      <w:proofErr w:type="gramEnd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 если две и (или) более фотографии набрали одинаковое количество баллов, то победитель определяется Конкурсной комиссией в соответствии с критериями отбора, указанными ниже.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Также при оценке фотографий посетителям официального сайта </w:t>
      </w:r>
      <w:proofErr w:type="spellStart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Росводресурсов</w:t>
      </w:r>
      <w:proofErr w:type="spellEnd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 рекомендовано принимать во внимание следующие критерии: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· художественная выразительность;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· технический уровень;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· сложность условий, в которых была создана работа;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· уникальность момента, отображенного в работе;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· соответствие замысла и воплощения работы номинации конкурса.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lastRenderedPageBreak/>
        <w:t>6.3.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  <w:u w:val="single"/>
          <w:shd w:val="clear" w:color="auto" w:fill="FAFBFD"/>
        </w:rPr>
        <w:t>Промежуточные итоги Конкурса</w:t>
      </w:r>
      <w:proofErr w:type="gramStart"/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В</w:t>
      </w:r>
      <w:proofErr w:type="gramEnd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 конце каждого месяца начиная с декабря 2016 года по итогам </w:t>
      </w:r>
      <w:proofErr w:type="spellStart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онлайн-голосования</w:t>
      </w:r>
      <w:proofErr w:type="spellEnd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 на официальном сайте </w:t>
      </w:r>
      <w:proofErr w:type="spellStart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Росводресурсов</w:t>
      </w:r>
      <w:proofErr w:type="spellEnd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 5 фотографий из любых номинаций, независимо от месяца поступления, набравших наибольшее количество баллов, становятся победителями месяца и размещаются в специальном разделе «Всероссийский конкурс фотографий водных пейзажей родного края «Водные сокровища России» официального сайта Федерального агентства водных ресурсов с указанием автора, названия фотографии и пометкой: «Фото – победитель месяца».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6.4.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  <w:u w:val="single"/>
          <w:shd w:val="clear" w:color="auto" w:fill="FAFBFD"/>
        </w:rPr>
        <w:t>Окончательные итоги Конкурса</w:t>
      </w:r>
      <w:proofErr w:type="gramStart"/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П</w:t>
      </w:r>
      <w:proofErr w:type="gramEnd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ри подведении окончательных итогов Конкурса участвуют все фотографии, победившие в промежуточных этапах по отбору фотографии месяца.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Также Рабочая группа оставляет за собой право отобрать дополнительное количество фотографий для представления Конкурсной комиссии на итоговом заседании.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На итоговом заседании Конкурсной комиссии (не позднее 15 ноября 2017 года) путем голосования большинством голосов определяют по 3 победителя в каждой из номинаций, из числа фотографий – победителей месяцев и фотографий, дополнительно отобранных рабочей группой.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Решение Комиссии вместе с фотографиями-победителями размещается на официальном сайте </w:t>
      </w:r>
      <w:proofErr w:type="spellStart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Росводресурсов</w:t>
      </w:r>
      <w:proofErr w:type="spellEnd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 не позднее 20 ноября 2017 года.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b/>
          <w:bCs/>
          <w:color w:val="0B0C0C"/>
          <w:sz w:val="30"/>
          <w:szCs w:val="30"/>
          <w:shd w:val="clear" w:color="auto" w:fill="FAFBFD"/>
        </w:rPr>
        <w:t>7. Награждение победителей Конкурса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Победители Конкурса награждаются на торжественной церемонии, которая будет организована в Федеральном агентстве водных ресурсов в период с 1 по 31 декабря 2017 года. Соответствующие приглашения будут направлены победителям.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Расходы по проезду участников Конкурса, их проживанию и питанию относятся на счет участников Конкурса или командировавшей их организации.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 xml:space="preserve">Победителям Конкурса, не прибывшим на церемонию награждения, призы направляются по почте за счет Организатора, либо по предварительной договоренности вручаются на церемонии награждения, которые будут проведены по месту размещения территориальных органов </w:t>
      </w:r>
      <w:proofErr w:type="spellStart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Росводресурсов</w:t>
      </w:r>
      <w:proofErr w:type="spellEnd"/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.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lastRenderedPageBreak/>
        <w:t>КОНТАКТНЫЕ ДАННЫЕ: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</w:p>
    <w:p w:rsidR="00BC07C1" w:rsidRPr="00BC07C1" w:rsidRDefault="00BC07C1" w:rsidP="00BC07C1">
      <w:pPr>
        <w:shd w:val="clear" w:color="auto" w:fill="FAFBFD"/>
        <w:spacing w:after="267" w:line="240" w:lineRule="auto"/>
        <w:rPr>
          <w:rFonts w:ascii="Arial" w:eastAsia="Times New Roman" w:hAnsi="Arial" w:cs="Arial"/>
          <w:color w:val="0B0C0C"/>
          <w:sz w:val="30"/>
          <w:szCs w:val="30"/>
        </w:rPr>
      </w:pP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  <w:t>Федеральное агентство водных ресурсов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  <w:t xml:space="preserve">Почтовый адрес: 117292, г. Москва, ул. </w:t>
      </w:r>
      <w:proofErr w:type="spellStart"/>
      <w:r w:rsidRPr="00BC07C1">
        <w:rPr>
          <w:rFonts w:ascii="Arial" w:eastAsia="Times New Roman" w:hAnsi="Arial" w:cs="Arial"/>
          <w:color w:val="0B0C0C"/>
          <w:sz w:val="30"/>
          <w:szCs w:val="30"/>
        </w:rPr>
        <w:t>Кедрова</w:t>
      </w:r>
      <w:proofErr w:type="spellEnd"/>
      <w:r w:rsidRPr="00BC07C1">
        <w:rPr>
          <w:rFonts w:ascii="Arial" w:eastAsia="Times New Roman" w:hAnsi="Arial" w:cs="Arial"/>
          <w:color w:val="0B0C0C"/>
          <w:sz w:val="30"/>
          <w:szCs w:val="30"/>
        </w:rPr>
        <w:t>, д. 8, корп. 1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  <w:proofErr w:type="spellStart"/>
      <w:r w:rsidRPr="00BC07C1">
        <w:rPr>
          <w:rFonts w:ascii="Arial" w:eastAsia="Times New Roman" w:hAnsi="Arial" w:cs="Arial"/>
          <w:color w:val="0B0C0C"/>
          <w:sz w:val="30"/>
          <w:szCs w:val="30"/>
        </w:rPr>
        <w:t>E-mail</w:t>
      </w:r>
      <w:proofErr w:type="spellEnd"/>
      <w:r w:rsidRPr="00BC07C1">
        <w:rPr>
          <w:rFonts w:ascii="Arial" w:eastAsia="Times New Roman" w:hAnsi="Arial" w:cs="Arial"/>
          <w:color w:val="0B0C0C"/>
          <w:sz w:val="30"/>
          <w:szCs w:val="30"/>
        </w:rPr>
        <w:t>: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hyperlink r:id="rId4" w:history="1">
        <w:r w:rsidRPr="00BC07C1">
          <w:rPr>
            <w:rFonts w:ascii="Arial" w:eastAsia="Times New Roman" w:hAnsi="Arial" w:cs="Arial"/>
            <w:color w:val="0063AA"/>
            <w:sz w:val="30"/>
            <w:u w:val="single"/>
          </w:rPr>
          <w:t>water@favr.ru</w:t>
        </w:r>
      </w:hyperlink>
      <w:r w:rsidRPr="00BC07C1">
        <w:rPr>
          <w:rFonts w:ascii="Arial" w:eastAsia="Times New Roman" w:hAnsi="Arial" w:cs="Arial"/>
          <w:color w:val="0B0C0C"/>
          <w:sz w:val="30"/>
        </w:rPr>
        <w:t> </w:t>
      </w:r>
    </w:p>
    <w:p w:rsidR="00BC07C1" w:rsidRPr="00BC07C1" w:rsidRDefault="00BC07C1" w:rsidP="00BC0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7C1">
        <w:rPr>
          <w:rFonts w:ascii="Arial" w:eastAsia="Times New Roman" w:hAnsi="Arial" w:cs="Arial"/>
          <w:color w:val="0B0C0C"/>
          <w:sz w:val="30"/>
          <w:szCs w:val="30"/>
        </w:rPr>
        <w:br/>
      </w:r>
    </w:p>
    <w:p w:rsidR="00BC07C1" w:rsidRPr="00BC07C1" w:rsidRDefault="000102B4" w:rsidP="00BC07C1">
      <w:pPr>
        <w:spacing w:before="356" w:after="35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2B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9pt" o:hrstd="t" o:hrnoshade="t" o:hr="t" fillcolor="#0b0c0c" stroked="f"/>
        </w:pict>
      </w:r>
    </w:p>
    <w:p w:rsidR="001C38F1" w:rsidRDefault="00BC07C1" w:rsidP="00BC07C1">
      <w:r w:rsidRPr="00BC07C1">
        <w:rPr>
          <w:rFonts w:ascii="Arial" w:eastAsia="Times New Roman" w:hAnsi="Arial" w:cs="Arial"/>
          <w:color w:val="0B0C0C"/>
          <w:sz w:val="30"/>
          <w:szCs w:val="30"/>
          <w:shd w:val="clear" w:color="auto" w:fill="FAFBFD"/>
        </w:rPr>
        <w:t>Со всеми вопросами участия в конкурсе обращайтесь по электронной почте</w:t>
      </w:r>
      <w:r w:rsidRPr="00BC07C1">
        <w:rPr>
          <w:rFonts w:ascii="Arial" w:eastAsia="Times New Roman" w:hAnsi="Arial" w:cs="Arial"/>
          <w:color w:val="0B0C0C"/>
          <w:sz w:val="30"/>
        </w:rPr>
        <w:t> </w:t>
      </w:r>
      <w:hyperlink r:id="rId5" w:history="1">
        <w:r w:rsidRPr="00BC07C1">
          <w:rPr>
            <w:rFonts w:ascii="Arial" w:eastAsia="Times New Roman" w:hAnsi="Arial" w:cs="Arial"/>
            <w:color w:val="0063AA"/>
            <w:sz w:val="30"/>
            <w:u w:val="single"/>
          </w:rPr>
          <w:t>help_fotokonkurs@favr.ru</w:t>
        </w:r>
      </w:hyperlink>
    </w:p>
    <w:sectPr w:rsidR="001C38F1" w:rsidSect="0001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etaSerifWeb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C07C1"/>
    <w:rsid w:val="000102B4"/>
    <w:rsid w:val="001C38F1"/>
    <w:rsid w:val="00977337"/>
    <w:rsid w:val="00B1096A"/>
    <w:rsid w:val="00BC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7C1"/>
  </w:style>
  <w:style w:type="paragraph" w:styleId="a3">
    <w:name w:val="Normal (Web)"/>
    <w:basedOn w:val="a"/>
    <w:uiPriority w:val="99"/>
    <w:semiHidden/>
    <w:unhideWhenUsed/>
    <w:rsid w:val="00B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0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_fotokonkurs@favr.ru" TargetMode="External"/><Relationship Id="rId4" Type="http://schemas.openxmlformats.org/officeDocument/2006/relationships/hyperlink" Target="mailto:water@fa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Ekolog</dc:creator>
  <cp:keywords/>
  <dc:description/>
  <cp:lastModifiedBy>Мама</cp:lastModifiedBy>
  <cp:revision>2</cp:revision>
  <dcterms:created xsi:type="dcterms:W3CDTF">2017-04-07T12:03:00Z</dcterms:created>
  <dcterms:modified xsi:type="dcterms:W3CDTF">2017-04-07T12:03:00Z</dcterms:modified>
</cp:coreProperties>
</file>